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4463" w14:textId="6E316C0C" w:rsidR="00A80357" w:rsidRDefault="00BE7344" w:rsidP="00526596">
      <w:pPr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  <w:r w:rsidRPr="00526596">
        <w:rPr>
          <w:rFonts w:ascii="Times New Roman" w:hAnsi="Times New Roman" w:cs="Times New Roman"/>
          <w:b/>
          <w:sz w:val="28"/>
          <w:szCs w:val="28"/>
        </w:rPr>
        <w:t>И</w:t>
      </w:r>
      <w:r w:rsidRPr="00526596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ҚТИДОРИ ЗЕҲНӢ ВА КАСБИИ ШАХСОНИ </w:t>
      </w:r>
      <w:r w:rsidR="00526596" w:rsidRPr="00526596">
        <w:rPr>
          <w:rFonts w:ascii="Times New Roman" w:hAnsi="Times New Roman" w:cs="Times New Roman"/>
          <w:b/>
          <w:sz w:val="28"/>
          <w:szCs w:val="28"/>
          <w:lang w:val="tg-Cyrl-TJ"/>
        </w:rPr>
        <w:t>ВАКОЛАТДОРИ ПЕШБУРДИ СОМОНАҲОИ СУДҲОИ ҶУМҲУРӢ БАЛАНД ГАРДИД</w:t>
      </w:r>
    </w:p>
    <w:p w14:paraId="07800D38" w14:textId="5687DD7B" w:rsidR="00526596" w:rsidRDefault="00526596" w:rsidP="00526596">
      <w:pPr>
        <w:rPr>
          <w:rFonts w:ascii="Times New Roman" w:hAnsi="Times New Roman" w:cs="Times New Roman"/>
          <w:b/>
          <w:sz w:val="28"/>
          <w:szCs w:val="28"/>
          <w:lang w:val="tg-Cyrl-TJ"/>
        </w:rPr>
      </w:pPr>
    </w:p>
    <w:p w14:paraId="026C41AE" w14:textId="21A79873" w:rsidR="006B6D51" w:rsidRPr="00322BBC" w:rsidRDefault="00411A58" w:rsidP="008F7B3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tg-Cyrl-TJ"/>
        </w:rPr>
      </w:pP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Рӯзҳои 9-10 феврали соли 2026, дар Суди Олии Ҷумҳурии Тоҷикистон барои 20</w:t>
      </w:r>
      <w:r w:rsidR="002C4613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 </w:t>
      </w: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н</w:t>
      </w:r>
      <w:r w:rsidR="0011061F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а</w:t>
      </w: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фар шахсони ваколатдори </w:t>
      </w:r>
      <w:r w:rsidR="0011061F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пешбурди сомонаҳои судҳо</w:t>
      </w:r>
      <w:r w:rsidR="002C4613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и шаҳру ноҳияҳои ҷумҳурӣ</w:t>
      </w:r>
      <w:r w:rsidR="0011061F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 дар мавзуи</w:t>
      </w:r>
      <w:r w:rsidR="006B6D51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 “</w:t>
      </w:r>
      <w:r w:rsidR="006B6D51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Фаъолияти самараноки сомонаҳои судӣ: таҳрир ва малакаҳои техникӣ”</w:t>
      </w:r>
      <w:r w:rsidR="006B6D51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 треннинги омузишӣ ташкил ва баргузор карда шуд.</w:t>
      </w:r>
    </w:p>
    <w:p w14:paraId="73D85435" w14:textId="77777777" w:rsidR="002C4613" w:rsidRPr="00322BBC" w:rsidRDefault="002C4613" w:rsidP="008F7B3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tg-Cyrl-TJ"/>
        </w:rPr>
      </w:pP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Ҳадаф аз баргузории чорабинии мазкур аз баланд бардоштани иқтидори зеҳнӣ ва техникии кормандони масъули судҳои ҷумҳурӣ, ки фаъолиятро ба дастраси ба иттилоот оид ба фаъолияти судҳо таъмин менамоянд, иборат мебошад.</w:t>
      </w:r>
    </w:p>
    <w:p w14:paraId="35923853" w14:textId="77777777" w:rsidR="00EE35D2" w:rsidRPr="00322BBC" w:rsidRDefault="005D776B" w:rsidP="005D776B">
      <w:pPr>
        <w:spacing w:after="0"/>
        <w:jc w:val="both"/>
        <w:rPr>
          <w:rFonts w:ascii="Times New Roman" w:eastAsia="Roboto Condensed" w:hAnsi="Times New Roman" w:cs="Times New Roman"/>
          <w:sz w:val="28"/>
          <w:szCs w:val="28"/>
          <w:lang w:val="tg-Cyrl-TJ"/>
        </w:rPr>
      </w:pP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Зимни омузиш кормандон з</w:t>
      </w:r>
      <w:r w:rsidRPr="00322BBC">
        <w:rPr>
          <w:rFonts w:ascii="Times New Roman" w:eastAsia="Roboto Condensed" w:hAnsi="Times New Roman" w:cs="Times New Roman"/>
          <w:sz w:val="28"/>
          <w:szCs w:val="28"/>
          <w:lang w:val="tg-Cyrl-TJ"/>
        </w:rPr>
        <w:t>аминаҳои ҳуқуқии дастрасӣ ба иттилоот оид ба фаъолияти судҳо</w:t>
      </w:r>
      <w:r w:rsidRPr="00322BBC">
        <w:rPr>
          <w:rFonts w:ascii="Times New Roman" w:eastAsia="Roboto Condensed" w:hAnsi="Times New Roman" w:cs="Times New Roman"/>
          <w:sz w:val="28"/>
          <w:szCs w:val="28"/>
          <w:lang w:val="tg-Cyrl-TJ"/>
        </w:rPr>
        <w:t>, а</w:t>
      </w:r>
      <w:r w:rsidRPr="00322BBC">
        <w:rPr>
          <w:rFonts w:ascii="Times New Roman" w:eastAsia="Roboto Condensed" w:hAnsi="Times New Roman" w:cs="Times New Roman"/>
          <w:sz w:val="28"/>
          <w:szCs w:val="28"/>
          <w:lang w:val="tg-Cyrl-TJ"/>
        </w:rPr>
        <w:t>ҳамияти фаъолгардонии сомонаҳои судҳо</w:t>
      </w:r>
      <w:r w:rsidR="004562A3" w:rsidRPr="00322BBC">
        <w:rPr>
          <w:rFonts w:ascii="Times New Roman" w:eastAsia="Roboto Condensed" w:hAnsi="Times New Roman" w:cs="Times New Roman"/>
          <w:sz w:val="28"/>
          <w:szCs w:val="28"/>
          <w:lang w:val="tg-Cyrl-TJ"/>
        </w:rPr>
        <w:t xml:space="preserve">, тартиби таҳия </w:t>
      </w:r>
      <w:r w:rsidR="00EE35D2" w:rsidRPr="00322BBC">
        <w:rPr>
          <w:rFonts w:ascii="Times New Roman" w:eastAsia="Roboto Condensed" w:hAnsi="Times New Roman" w:cs="Times New Roman"/>
          <w:sz w:val="28"/>
          <w:szCs w:val="28"/>
          <w:lang w:val="tg-Cyrl-TJ"/>
        </w:rPr>
        <w:t xml:space="preserve">ва паҳн </w:t>
      </w:r>
      <w:r w:rsidR="004562A3" w:rsidRPr="00322BBC">
        <w:rPr>
          <w:rFonts w:ascii="Times New Roman" w:eastAsia="Roboto Condensed" w:hAnsi="Times New Roman" w:cs="Times New Roman"/>
          <w:sz w:val="28"/>
          <w:szCs w:val="28"/>
          <w:lang w:val="tg-Cyrl-TJ"/>
        </w:rPr>
        <w:t>намудани хабару иттилоот</w:t>
      </w:r>
      <w:r w:rsidR="00EE35D2" w:rsidRPr="00322BBC">
        <w:rPr>
          <w:rFonts w:ascii="Times New Roman" w:eastAsia="Roboto Condensed" w:hAnsi="Times New Roman" w:cs="Times New Roman"/>
          <w:sz w:val="28"/>
          <w:szCs w:val="28"/>
          <w:lang w:val="tg-Cyrl-TJ"/>
        </w:rPr>
        <w:t xml:space="preserve">, инчунин </w:t>
      </w:r>
      <w:r w:rsidR="004562A3" w:rsidRPr="00322BBC">
        <w:rPr>
          <w:rFonts w:ascii="Times New Roman" w:eastAsia="Roboto Condensed" w:hAnsi="Times New Roman" w:cs="Times New Roman"/>
          <w:sz w:val="28"/>
          <w:szCs w:val="28"/>
          <w:lang w:val="tg-Cyrl-TJ"/>
        </w:rPr>
        <w:t xml:space="preserve">ба роҳ мондани ҳамкориҳоро бо намояндагони ВАО </w:t>
      </w:r>
      <w:r w:rsidR="00EE35D2" w:rsidRPr="00322BBC">
        <w:rPr>
          <w:rFonts w:ascii="Times New Roman" w:eastAsia="Roboto Condensed" w:hAnsi="Times New Roman" w:cs="Times New Roman"/>
          <w:sz w:val="28"/>
          <w:szCs w:val="28"/>
          <w:lang w:val="tg-Cyrl-TJ"/>
        </w:rPr>
        <w:t xml:space="preserve"> азхуд намуданд.</w:t>
      </w:r>
    </w:p>
    <w:p w14:paraId="0D824F13" w14:textId="77777777" w:rsidR="00F31041" w:rsidRPr="00322BBC" w:rsidRDefault="0078211D" w:rsidP="00F3104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tg-Cyrl-TJ"/>
        </w:rPr>
      </w:pP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Илова бар ин ба шунавандагон ф</w:t>
      </w: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арқияти фаъолият бо WordPress, Bitrix, Joomla ва дигар платформаҳо дар сомонаҳо</w:t>
      </w:r>
      <w:r w:rsidR="00F31041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и судҳо ва т</w:t>
      </w: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аъмини амнияти </w:t>
      </w:r>
      <w:r w:rsidR="00F31041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маълумот фаҳмонда дода шуд.</w:t>
      </w:r>
    </w:p>
    <w:p w14:paraId="446F51F8" w14:textId="7AF8593D" w:rsidR="00526596" w:rsidRPr="00322BBC" w:rsidRDefault="00DC28B7" w:rsidP="00F3104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tg-Cyrl-TJ"/>
        </w:rPr>
      </w:pP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Ба сифати устод</w:t>
      </w:r>
      <w:r w:rsidR="006E758A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он</w:t>
      </w: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 судяи Суди Олӣ муҳтарам Аланазарзода Шароф </w:t>
      </w:r>
      <w:r w:rsidR="006E758A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ва намояндагони Ташкилоти ҷамъиятии “Хома” </w:t>
      </w: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баромад намуда, нуктаҳои асосии қонунгузории миллӣ ва дигар паҳлуҳои </w:t>
      </w:r>
      <w:r w:rsidR="00322BBC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муҳими дастрасӣ ба иттилоот оид ба фаъолияти судҳоро </w:t>
      </w:r>
      <w:r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>табодули таҷриба намуданд.</w:t>
      </w:r>
      <w:r w:rsidR="00F31041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 </w:t>
      </w:r>
      <w:r w:rsidR="0078211D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 </w:t>
      </w:r>
      <w:r w:rsidR="00EE35D2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 </w:t>
      </w:r>
      <w:r w:rsidR="004562A3" w:rsidRPr="00322BBC">
        <w:rPr>
          <w:rFonts w:ascii="Times New Roman" w:hAnsi="Times New Roman" w:cs="Times New Roman"/>
          <w:bCs/>
          <w:sz w:val="28"/>
          <w:szCs w:val="28"/>
          <w:lang w:val="tg-Cyrl-TJ"/>
        </w:rPr>
        <w:t xml:space="preserve"> </w:t>
      </w:r>
    </w:p>
    <w:sectPr w:rsidR="00526596" w:rsidRPr="00322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12FCE"/>
    <w:multiLevelType w:val="hybridMultilevel"/>
    <w:tmpl w:val="5B62175E"/>
    <w:lvl w:ilvl="0" w:tplc="D2BC2A78">
      <w:numFmt w:val="bullet"/>
      <w:lvlText w:val="-"/>
      <w:lvlJc w:val="left"/>
      <w:pPr>
        <w:ind w:left="1070" w:hanging="360"/>
      </w:pPr>
      <w:rPr>
        <w:rFonts w:ascii="Times New Roman Tj" w:eastAsia="Times New Roman" w:hAnsi="Times New Roman Tj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4935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57"/>
    <w:rsid w:val="0011061F"/>
    <w:rsid w:val="002434EC"/>
    <w:rsid w:val="002C4613"/>
    <w:rsid w:val="00322BBC"/>
    <w:rsid w:val="00411A58"/>
    <w:rsid w:val="004562A3"/>
    <w:rsid w:val="00526596"/>
    <w:rsid w:val="00590731"/>
    <w:rsid w:val="005D776B"/>
    <w:rsid w:val="006B6D51"/>
    <w:rsid w:val="006E758A"/>
    <w:rsid w:val="007144C3"/>
    <w:rsid w:val="0078211D"/>
    <w:rsid w:val="008F7B38"/>
    <w:rsid w:val="00A80357"/>
    <w:rsid w:val="00BE7344"/>
    <w:rsid w:val="00DC28B7"/>
    <w:rsid w:val="00EE35D2"/>
    <w:rsid w:val="00F31041"/>
    <w:rsid w:val="00F3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F105"/>
  <w15:chartTrackingRefBased/>
  <w15:docId w15:val="{BE322544-5FE6-419A-84E6-E3EE22CC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A80357"/>
    <w:rPr>
      <w:rFonts w:ascii="Times New Roman" w:eastAsia="Times New Roman" w:hAnsi="Times New Roman" w:cs="Times New Roman"/>
      <w:sz w:val="33"/>
      <w:szCs w:val="33"/>
      <w:shd w:val="clear" w:color="auto" w:fill="FFFFFF"/>
    </w:rPr>
  </w:style>
  <w:style w:type="paragraph" w:customStyle="1" w:styleId="2">
    <w:name w:val="Основной текст2"/>
    <w:basedOn w:val="a"/>
    <w:link w:val="a3"/>
    <w:rsid w:val="00A80357"/>
    <w:pPr>
      <w:widowControl w:val="0"/>
      <w:shd w:val="clear" w:color="auto" w:fill="FFFFFF"/>
      <w:spacing w:after="300" w:line="350" w:lineRule="exact"/>
      <w:jc w:val="both"/>
    </w:pPr>
    <w:rPr>
      <w:rFonts w:ascii="Times New Roman" w:eastAsia="Times New Roman" w:hAnsi="Times New Roman" w:cs="Times New Roman"/>
      <w:sz w:val="33"/>
      <w:szCs w:val="33"/>
    </w:rPr>
  </w:style>
  <w:style w:type="paragraph" w:styleId="a4">
    <w:name w:val="List Paragraph"/>
    <w:basedOn w:val="a"/>
    <w:uiPriority w:val="34"/>
    <w:qFormat/>
    <w:rsid w:val="00A8035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6B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Style17">
    <w:name w:val="_Style 17"/>
    <w:basedOn w:val="a1"/>
    <w:rsid w:val="007821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Sharof Alanazarzoda</cp:lastModifiedBy>
  <cp:revision>6</cp:revision>
  <dcterms:created xsi:type="dcterms:W3CDTF">2026-02-06T18:30:00Z</dcterms:created>
  <dcterms:modified xsi:type="dcterms:W3CDTF">2026-02-09T09:53:00Z</dcterms:modified>
</cp:coreProperties>
</file>